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C6F" w:rsidRPr="00591C6F" w:rsidRDefault="00591C6F" w:rsidP="00591C6F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91C6F">
        <w:rPr>
          <w:rFonts w:ascii="Times New Roman" w:eastAsia="MS Mincho" w:hAnsi="Times New Roman" w:cs="Times New Roman"/>
          <w:sz w:val="24"/>
          <w:szCs w:val="24"/>
          <w:lang w:eastAsia="ja-JP"/>
        </w:rPr>
        <w:t>Муниципальное автономное общеобразовательное учреждение                                           Фабричная основная общеобразовательная школа</w:t>
      </w:r>
    </w:p>
    <w:p w:rsidR="00591C6F" w:rsidRPr="00591C6F" w:rsidRDefault="00591C6F" w:rsidP="00591C6F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91C6F" w:rsidRPr="00591C6F" w:rsidRDefault="00591C6F" w:rsidP="00591C6F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91C6F" w:rsidRPr="00591C6F" w:rsidRDefault="00591C6F" w:rsidP="00591C6F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91C6F" w:rsidRPr="00591C6F" w:rsidRDefault="00591C6F" w:rsidP="00591C6F">
      <w:pPr>
        <w:spacing w:after="0" w:line="240" w:lineRule="auto"/>
        <w:jc w:val="center"/>
        <w:rPr>
          <w:rFonts w:ascii="Times New Roman" w:eastAsia="MS Mincho" w:hAnsi="Times New Roman" w:cs="Times New Roman"/>
          <w:lang w:eastAsia="ja-JP"/>
        </w:rPr>
      </w:pPr>
    </w:p>
    <w:tbl>
      <w:tblPr>
        <w:tblW w:w="4650" w:type="pct"/>
        <w:jc w:val="center"/>
        <w:tblLook w:val="01E0" w:firstRow="1" w:lastRow="1" w:firstColumn="1" w:lastColumn="1" w:noHBand="0" w:noVBand="0"/>
      </w:tblPr>
      <w:tblGrid>
        <w:gridCol w:w="4632"/>
        <w:gridCol w:w="4269"/>
      </w:tblGrid>
      <w:tr w:rsidR="00591C6F" w:rsidRPr="00591C6F" w:rsidTr="00591C6F">
        <w:trPr>
          <w:jc w:val="center"/>
        </w:trPr>
        <w:tc>
          <w:tcPr>
            <w:tcW w:w="2602" w:type="pct"/>
          </w:tcPr>
          <w:p w:rsidR="00591C6F" w:rsidRPr="00591C6F" w:rsidRDefault="00591C6F" w:rsidP="00591C6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591C6F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«Рассмотрено»       </w:t>
            </w:r>
            <w:r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                   </w:t>
            </w:r>
          </w:p>
          <w:p w:rsidR="00591C6F" w:rsidRDefault="00591C6F" w:rsidP="00591C6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ja-JP"/>
              </w:rPr>
              <w:t xml:space="preserve">Наблюдательным </w:t>
            </w:r>
          </w:p>
          <w:p w:rsidR="00591C6F" w:rsidRDefault="00591C6F" w:rsidP="00591C6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ja-JP"/>
              </w:rPr>
              <w:t xml:space="preserve">Советом </w:t>
            </w:r>
          </w:p>
          <w:p w:rsidR="00591C6F" w:rsidRPr="00591C6F" w:rsidRDefault="00591C6F" w:rsidP="00591C6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ja-JP"/>
              </w:rPr>
              <w:t xml:space="preserve">МАОУ </w:t>
            </w: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Фабричной СОШ       </w:t>
            </w:r>
            <w:r>
              <w:rPr>
                <w:rFonts w:ascii="Times New Roman" w:eastAsia="Times New Roman" w:hAnsi="Times New Roman" w:cs="Times New Roman"/>
                <w:lang w:eastAsia="ja-JP"/>
              </w:rPr>
              <w:t xml:space="preserve">                </w:t>
            </w:r>
          </w:p>
          <w:p w:rsidR="00591C6F" w:rsidRPr="00591C6F" w:rsidRDefault="00591C6F" w:rsidP="00591C6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Протокол  № 1 </w:t>
            </w:r>
          </w:p>
          <w:p w:rsidR="00591C6F" w:rsidRPr="00591C6F" w:rsidRDefault="00F51AB0" w:rsidP="00591C6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ja-JP"/>
              </w:rPr>
              <w:t xml:space="preserve"> от 11 февраля </w:t>
            </w:r>
            <w:r w:rsidR="00591C6F">
              <w:rPr>
                <w:rFonts w:ascii="Times New Roman" w:eastAsia="Times New Roman" w:hAnsi="Times New Roman" w:cs="Times New Roman"/>
                <w:lang w:eastAsia="ja-JP"/>
              </w:rPr>
              <w:t xml:space="preserve"> 2016</w:t>
            </w:r>
            <w:r w:rsidR="00591C6F"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 г.</w:t>
            </w:r>
          </w:p>
          <w:p w:rsidR="00591C6F" w:rsidRPr="00591C6F" w:rsidRDefault="00591C6F" w:rsidP="00591C6F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398" w:type="pct"/>
          </w:tcPr>
          <w:p w:rsidR="00591C6F" w:rsidRPr="00591C6F" w:rsidRDefault="00591C6F" w:rsidP="00591C6F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591C6F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               «Утверждаю»</w:t>
            </w:r>
          </w:p>
          <w:p w:rsidR="00591C6F" w:rsidRPr="00591C6F" w:rsidRDefault="00591C6F" w:rsidP="00591C6F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                    Директор МАОУ</w:t>
            </w:r>
          </w:p>
          <w:p w:rsidR="00591C6F" w:rsidRPr="00591C6F" w:rsidRDefault="00591C6F" w:rsidP="00591C6F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                    Фабричной  СОШ</w:t>
            </w:r>
          </w:p>
          <w:p w:rsidR="00591C6F" w:rsidRPr="00591C6F" w:rsidRDefault="00591C6F" w:rsidP="00591C6F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                           ______  Е. Ю. Самухина</w:t>
            </w:r>
          </w:p>
          <w:p w:rsidR="00591C6F" w:rsidRPr="00591C6F" w:rsidRDefault="00591C6F" w:rsidP="00591C6F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       </w:t>
            </w:r>
            <w:r w:rsidR="00F51AB0">
              <w:rPr>
                <w:rFonts w:ascii="Times New Roman" w:eastAsia="Times New Roman" w:hAnsi="Times New Roman" w:cs="Times New Roman"/>
                <w:lang w:eastAsia="ja-JP"/>
              </w:rPr>
              <w:t xml:space="preserve">                 Приказ № 32/1-Д</w:t>
            </w:r>
          </w:p>
          <w:p w:rsidR="00591C6F" w:rsidRPr="00591C6F" w:rsidRDefault="00591C6F" w:rsidP="00591C6F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                           </w:t>
            </w:r>
            <w:proofErr w:type="gramStart"/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lang w:eastAsia="ja-JP"/>
              </w:rPr>
              <w:t>12</w:t>
            </w:r>
            <w:proofErr w:type="gramEnd"/>
            <w:r>
              <w:rPr>
                <w:rFonts w:ascii="Times New Roman" w:eastAsia="Times New Roman" w:hAnsi="Times New Roman" w:cs="Times New Roman"/>
                <w:lang w:eastAsia="ja-JP"/>
              </w:rPr>
              <w:t xml:space="preserve"> февраля 2016</w:t>
            </w:r>
            <w:r w:rsidRPr="00591C6F">
              <w:rPr>
                <w:rFonts w:ascii="Times New Roman" w:eastAsia="Times New Roman" w:hAnsi="Times New Roman" w:cs="Times New Roman"/>
                <w:lang w:eastAsia="ja-JP"/>
              </w:rPr>
              <w:t xml:space="preserve"> г.</w:t>
            </w:r>
          </w:p>
          <w:p w:rsidR="00591C6F" w:rsidRPr="00591C6F" w:rsidRDefault="00591C6F" w:rsidP="00591C6F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</w:tbl>
    <w:p w:rsidR="00591C6F" w:rsidRDefault="00591C6F" w:rsidP="00C83E3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C6F" w:rsidRDefault="00591C6F" w:rsidP="00C83E3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C6F" w:rsidRDefault="00591C6F" w:rsidP="00C83E3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C6F" w:rsidRDefault="00591C6F" w:rsidP="00C83E3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781"/>
      </w:tblGrid>
      <w:tr w:rsidR="00C83E38" w:rsidRPr="00C83E38" w:rsidTr="00591C6F">
        <w:tc>
          <w:tcPr>
            <w:tcW w:w="4790" w:type="dxa"/>
          </w:tcPr>
          <w:p w:rsidR="00C83E38" w:rsidRPr="00C83E38" w:rsidRDefault="00C83E38" w:rsidP="00591C6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</w:tcPr>
          <w:p w:rsidR="00C83E38" w:rsidRPr="00C83E38" w:rsidRDefault="00C83E38" w:rsidP="00C83E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38" w:rsidRPr="00C83E38" w:rsidTr="00591C6F">
        <w:tc>
          <w:tcPr>
            <w:tcW w:w="4790" w:type="dxa"/>
          </w:tcPr>
          <w:p w:rsidR="00C83E38" w:rsidRPr="00C83E38" w:rsidRDefault="00C83E38" w:rsidP="00C83E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</w:tcPr>
          <w:p w:rsidR="00C83E38" w:rsidRPr="00C83E38" w:rsidRDefault="00C83E38" w:rsidP="00C83E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3E38" w:rsidRPr="00C83E38" w:rsidRDefault="00C83E38" w:rsidP="00BD0DB4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83E38" w:rsidRPr="00C83E38" w:rsidRDefault="00C83E38" w:rsidP="00C83E3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83E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ПОРЯДОК </w:t>
      </w:r>
    </w:p>
    <w:p w:rsidR="00C83E38" w:rsidRPr="00C83E38" w:rsidRDefault="00C83E38" w:rsidP="00C83E3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83E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проведения антикоррупционной экспертизы </w:t>
      </w:r>
    </w:p>
    <w:p w:rsidR="00C83E38" w:rsidRPr="00C83E38" w:rsidRDefault="00C83E38" w:rsidP="00C83E3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83E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локальных актов (проектов локальных актов) </w:t>
      </w:r>
    </w:p>
    <w:p w:rsidR="00C83E38" w:rsidRPr="00C83E38" w:rsidRDefault="00591C6F" w:rsidP="00C83E3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муниципального автономного общеобразовательного учреждения Фабричная ср</w:t>
      </w:r>
      <w:r w:rsidR="00C1363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едняя общеобразовательная школа</w:t>
      </w:r>
      <w:bookmarkStart w:id="0" w:name="_GoBack"/>
      <w:bookmarkEnd w:id="0"/>
    </w:p>
    <w:p w:rsidR="00C83E38" w:rsidRPr="00C83E38" w:rsidRDefault="00C83E38" w:rsidP="00C83E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38" w:rsidRPr="00C83E38" w:rsidRDefault="00C83E38" w:rsidP="00591C6F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38" w:rsidRPr="00C83E38" w:rsidRDefault="00591C6F" w:rsidP="00C83E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3E38"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Фабричное</w:t>
      </w:r>
      <w:r w:rsidR="00C83E38"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</w:t>
      </w:r>
    </w:p>
    <w:p w:rsidR="00C83E38" w:rsidRPr="00C83E38" w:rsidRDefault="00C83E38" w:rsidP="00C83E3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  <w:r w:rsidRPr="00C8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C83E38" w:rsidRPr="00C83E38" w:rsidRDefault="00C83E38" w:rsidP="00C83E38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пров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едения антикоррупционной экспертизы локальных актов (проектов локальных актов) </w:t>
      </w:r>
      <w:r w:rsidR="00591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автономного общеобразовательного учреждения Фабричная средняя общеобразовательная школа 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Порядок)</w:t>
      </w: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правила проведения антикоррупционной экспертизы, устанавливает требования по организации антикоррупционной экспертизы локальных актов и проектов локальных актов, разработчиком которых является </w:t>
      </w:r>
      <w:r w:rsidR="00591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автономное общеобразовательное  учреждение Фабричная средняя общеобразовательная школа </w:t>
      </w:r>
      <w:r w:rsidR="00591C6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Школа</w:t>
      </w: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Настоящий Порядок разработан в соответствии с 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</w:t>
      </w: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hyperlink r:id="rId5" w:history="1">
        <w:r w:rsidRPr="00C83E38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постановлением</w:t>
        </w:r>
      </w:hyperlink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26.02.2010 № 96 «Об антикоррупционной экспертизе нормативных правовых актов и проектов нормативных правовых актов»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1.3.</w:t>
      </w:r>
      <w:r w:rsidRPr="00C8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антикоррупционной экспертизы являются локальные акты </w:t>
      </w:r>
      <w:r w:rsidR="0059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проекты локальных актов, п</w:t>
      </w:r>
      <w:r w:rsidR="00591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одготовку которых осуществляет Школа</w:t>
      </w: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591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</w:t>
      </w: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антикоррупционную экспертизу проектов положений, правил, иных локальных актов при проведении внутренней правовой экспертизы. Проведение антикоррупционной экспертизы проектов положений, правил, иных локальных актов проводится в форме анализа содержания их норм.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05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анализа содержания норм в проектах положений, правил, иных локальных актов, проведенного в ходе их разработки, отражаются в пояснительной записке к проекту положений, правил, иных локальных актов в виде утверждения об отсутствии в проекте норм, содержащих </w:t>
      </w:r>
      <w:proofErr w:type="spellStart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факторы.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06"/>
      <w:bookmarkEnd w:id="1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59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антикор</w:t>
      </w:r>
      <w:r w:rsidR="00591C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рупционную экспертизу приказов Школы</w:t>
      </w: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являющихся локальными актами, содержащими нормы права (рассчитанные на многократное применение правила поведения, устанавливающие, изменяющие или прекращающие права, обязанности, ответственность персонально неопределенного круга лиц и (или) предусматривающие утверждение, введение в действие, толкование, приостановление либо признание утратившим силу локального акта), принимаемых в пределах своей компетенции на основании и во исполнение федерального законодательства, законов Свердловской области, указов и постановлений.</w:t>
      </w:r>
    </w:p>
    <w:bookmarkEnd w:id="2"/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антикоррупционной экспертизы - выявление в локальных актах и проектах локальных актов </w:t>
      </w:r>
      <w:proofErr w:type="spellStart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и их последующее устранение.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08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proofErr w:type="spellStart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Коррупциогенными</w:t>
      </w:r>
      <w:proofErr w:type="spellEnd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факторами являются положения локальных актов (проектов локальных актов), устанавливающие для </w:t>
      </w:r>
      <w:proofErr w:type="spellStart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правоприменителя</w:t>
      </w:r>
      <w:proofErr w:type="spellEnd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bookmarkEnd w:id="3"/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Не подлежат антикоррупционно</w:t>
      </w:r>
      <w:r w:rsidR="00591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экспертизе локальные акты, в отношении которых уже проводилась антикоррупционная экспертиза, если в дальнейшем в эти локальные акты не вносились изменения.</w:t>
      </w:r>
    </w:p>
    <w:p w:rsidR="00C83E38" w:rsidRPr="00C83E38" w:rsidRDefault="00C83E38" w:rsidP="00591C6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ПОРЯДОК ПРОВЕДЕНИЯ АНТИКОРРУПЦОННОЙ ЭКСПЕРТИЗЫ 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ПРОЕКТОВ ЛОКАЛЬНЫХ АКТОВ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 экспертиза проектов локальных актов</w:t>
      </w:r>
      <w:r w:rsidR="0059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указных в </w:t>
      </w:r>
      <w:hyperlink r:id="rId6" w:anchor="sub_1006" w:history="1">
        <w:r w:rsidRPr="00C83E38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пункте 1.4.</w:t>
        </w:r>
      </w:hyperlink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проводится при проведении внутренней правовой экспертизы Комиссией по противодействию коррупции</w:t>
      </w:r>
      <w:r w:rsidR="0059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2.2. Антикоррупционная экспертиза проектов локальных актов проводится в срок до 5 рабочих дней с момента поступления на экспертизу. В случае особой сложности проекта локального акта срок проведения антикоррупционной экспертизы может быть продлен директором </w:t>
      </w:r>
      <w:r w:rsidR="00591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10 рабочих дней.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Комиссия по противодействию коррупции </w:t>
      </w:r>
      <w:r w:rsidR="00591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антикоррупционную экспертизу следующих проектов локальных актов:</w:t>
      </w:r>
    </w:p>
    <w:p w:rsidR="00C83E38" w:rsidRPr="00C83E38" w:rsidRDefault="00C83E38" w:rsidP="00C83E3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затрагивающих права, свободы и обяз</w:t>
      </w:r>
      <w:r w:rsidR="00591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анности студентов и работников Школы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3E38" w:rsidRPr="00C83E38" w:rsidRDefault="00591C6F" w:rsidP="00C83E3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регламентирующих полномочия Школы</w:t>
      </w:r>
      <w:r w:rsidR="00C83E38"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3E38" w:rsidRPr="00C83E38" w:rsidRDefault="00C83E38" w:rsidP="00C83E3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закупкам </w:t>
      </w:r>
      <w:r w:rsidR="00126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товаров, работ, услуг для нужд Школы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3E38" w:rsidRPr="00C83E38" w:rsidRDefault="00C83E38" w:rsidP="00C83E3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регламентирующих сделки с имуществом, перед</w:t>
      </w:r>
      <w:r w:rsidR="00126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анным в оперативное управление Школы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Проекты локальных актов, содержащие </w:t>
      </w:r>
      <w:proofErr w:type="spellStart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факторы, подлежат возврату на доработку должностном лицу, разработавшему проект локального акта.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Должностное лицо, разработавшее проект локального акта, в течение 5 рабочих дней обязано принять меры по устранению </w:t>
      </w:r>
      <w:proofErr w:type="spellStart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 и повторно внести проект локального акта на экспертизу.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В случае, если при антикоррупционной экспертизе не было </w:t>
      </w:r>
      <w:proofErr w:type="gramStart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выявлено  </w:t>
      </w:r>
      <w:proofErr w:type="spellStart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proofErr w:type="gramEnd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факторов, Комиссия по противодействию коррупции выдает заключение (Приложение № 1),  председатель Комиссии по противодействию коррупции </w:t>
      </w:r>
      <w:r w:rsidR="00126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листе согласования представленного проекта делает соответствующую отметку (ставит подпись и дату).</w:t>
      </w:r>
    </w:p>
    <w:p w:rsidR="00C83E38" w:rsidRPr="00C83E38" w:rsidRDefault="00C83E38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ПОРЯДОК ПРОВЕДЕНИЯ АНТИКОРРУПЦИОННОЙ ЭКСПЕРТИЗЫ ДЕЙСТВУЮЩИХ ЛОКАЛЬНЫХ АКТОВ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Антикоррупционная экспертиза действующих локальных актов проводится в срок до 7 календарных дней с момента поступления документа на экспертизу. В случае особой сложности локального акта срок проведения антикоррупционной экспертизы может быть продлен директором 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10 дней.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Комиссия по противодействию коррупции 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антикоррупционную экспертизу следующих проектов локальных актов:</w:t>
      </w:r>
    </w:p>
    <w:p w:rsidR="00C83E38" w:rsidRPr="00C83E38" w:rsidRDefault="00C83E38" w:rsidP="00C83E3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затрагивающих права, свободы и обяз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анности студентов и работников Школы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3E38" w:rsidRPr="00C83E38" w:rsidRDefault="00C83E38" w:rsidP="00C83E3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ментирующих полномочия Школы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3E38" w:rsidRPr="00C83E38" w:rsidRDefault="00C83E38" w:rsidP="00C83E3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закупкам товаров,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услуг для нужд Школы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3E38" w:rsidRPr="00C83E38" w:rsidRDefault="00C83E38" w:rsidP="00C83E3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регламентирующих сделки с имуществом, переданным в 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оперативное управление Школы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По результатам антикоррупционной экспертизы действующих локальных актов составляется письменное заключение, в котором отражаются следующие сведения:</w:t>
      </w:r>
    </w:p>
    <w:p w:rsidR="00C83E38" w:rsidRPr="00C83E38" w:rsidRDefault="00C83E38" w:rsidP="00C83E38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для проведения антикоррупционной экспертизы;</w:t>
      </w:r>
    </w:p>
    <w:p w:rsidR="00C83E38" w:rsidRPr="00C83E38" w:rsidRDefault="00C83E38" w:rsidP="00C83E38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локального акта (наименование вида документа, дата,  регистрационный номер и заголовок);</w:t>
      </w:r>
    </w:p>
    <w:p w:rsidR="00C83E38" w:rsidRPr="00C83E38" w:rsidRDefault="00C83E38" w:rsidP="00C83E38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выявленных </w:t>
      </w:r>
      <w:proofErr w:type="spellStart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 с указанием их признаков и  соответствующих пунктов (подпунктов) локальных актов, в которых эти факторы выявлены, либо информация об отсутствии </w:t>
      </w:r>
      <w:proofErr w:type="spellStart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факторов;</w:t>
      </w:r>
    </w:p>
    <w:p w:rsidR="00C83E38" w:rsidRPr="00C83E38" w:rsidRDefault="00C83E38" w:rsidP="00C83E38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по устранению выявленных </w:t>
      </w:r>
      <w:proofErr w:type="spellStart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 случае, если Комисси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 противодействию коррупции Школы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выявит </w:t>
      </w:r>
      <w:proofErr w:type="spellStart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факторы, содержащиеся в действующем локальном акте, зафиксировав их в заключении (Приложение № 2), </w:t>
      </w:r>
      <w:proofErr w:type="gramStart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proofErr w:type="gramEnd"/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директор обязаны в срок не более 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одного месяца устранить </w:t>
      </w:r>
      <w:proofErr w:type="spellStart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факторы и представить Комиссии по противодействию коррупции 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локальный акт.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В </w:t>
      </w:r>
      <w:proofErr w:type="gramStart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случае,  если</w:t>
      </w:r>
      <w:proofErr w:type="gramEnd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акт прокурорского реагирования, в соответствии с которым установлены </w:t>
      </w:r>
      <w:proofErr w:type="spellStart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факторы, содержащиеся в действующих локальных  актах, 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 не более одного месяца устранить </w:t>
      </w:r>
      <w:proofErr w:type="spellStart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факторы и представить в органы прокуратуры соответствующий локальный акт для дачи заключения об отсутствии </w:t>
      </w:r>
      <w:proofErr w:type="spellStart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Default="00C83E38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Pr="00C83E38" w:rsidRDefault="001267F5" w:rsidP="001267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Приложение № 1 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 Порядку проведения антикоррупционной экспертизы 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локальных актов (проектов локальных актов) </w:t>
      </w:r>
    </w:p>
    <w:p w:rsidR="00C83E38" w:rsidRPr="00C83E38" w:rsidRDefault="00BD0DB4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МАОУ Фабричная СОШ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ЗАКЛЮЧЕНИЕ № ____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проведении антикоррупционной экспертизы правового акта (проекта)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lang w:eastAsia="ru-RU"/>
        </w:rPr>
        <w:t xml:space="preserve">(об отсутствии </w:t>
      </w:r>
      <w:proofErr w:type="spellStart"/>
      <w:r w:rsidRPr="00C83E38">
        <w:rPr>
          <w:rFonts w:ascii="Times New Roman" w:eastAsia="Times New Roman" w:hAnsi="Times New Roman" w:cs="Times New Roman"/>
          <w:color w:val="000000"/>
          <w:lang w:eastAsia="ru-RU"/>
        </w:rPr>
        <w:t>коррупциогенных</w:t>
      </w:r>
      <w:proofErr w:type="spellEnd"/>
      <w:r w:rsidRPr="00C83E38">
        <w:rPr>
          <w:rFonts w:ascii="Times New Roman" w:eastAsia="Times New Roman" w:hAnsi="Times New Roman" w:cs="Times New Roman"/>
          <w:color w:val="000000"/>
          <w:lang w:eastAsia="ru-RU"/>
        </w:rPr>
        <w:t xml:space="preserve"> факторов)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BD0DB4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83E38"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Фабричное</w:t>
      </w:r>
      <w:r w:rsidR="00C83E38"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proofErr w:type="gramStart"/>
      <w:r w:rsidR="00C83E38"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="00C83E38"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____»_________20__г.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заключение подготовлено по результатам проведения антикоррупционной экспертизы локального акта (проекта)_______________________________________________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(наименование вида документа, дата, регистрационный номер (для локального акта), заголовок)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поступившего (представленного) из (от): (по поручению и т.п.) _____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Инициатор (исполнитель) правового акта (проекта) _____________________________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(Ф.И.О., должность, телефон)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Экспертиза проведена (кем: Ф.И.О., должность, телефон)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целях  выявления  в  нем  </w:t>
      </w:r>
      <w:proofErr w:type="spellStart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факторов  и их последующего устранения.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рассмотренном ____________________________</w:t>
      </w:r>
      <w:r w:rsidR="00BD0D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C83E3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нормативного правового акта, проекта нормативного правового акта).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не выявлены.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E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__________________   ______________  ____________________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E3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(наименование должности)                                   (подпись)                                           (фамилия, инициалы)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7F5" w:rsidRDefault="001267F5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DB4" w:rsidRDefault="00BD0DB4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DB4" w:rsidRDefault="00BD0DB4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DB4" w:rsidRPr="00C83E38" w:rsidRDefault="00BD0DB4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Приложение № 2 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 Порядку проведения антикоррупционной экспертизы 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локальных актов (проектов локальных актов) </w:t>
      </w:r>
    </w:p>
    <w:p w:rsidR="00C83E38" w:rsidRPr="00C83E38" w:rsidRDefault="00BD0DB4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МАОУ Фабричная СОШ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ЗАКЛЮЧЕНИЕ № ____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проведении антикоррупционной экспертизы правового акта (проекта)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lang w:eastAsia="ru-RU"/>
        </w:rPr>
        <w:t xml:space="preserve">(о выявлении </w:t>
      </w:r>
      <w:proofErr w:type="spellStart"/>
      <w:r w:rsidRPr="00C83E38">
        <w:rPr>
          <w:rFonts w:ascii="Times New Roman" w:eastAsia="Times New Roman" w:hAnsi="Times New Roman" w:cs="Times New Roman"/>
          <w:color w:val="000000"/>
          <w:lang w:eastAsia="ru-RU"/>
        </w:rPr>
        <w:t>коррупциогенных</w:t>
      </w:r>
      <w:proofErr w:type="spellEnd"/>
      <w:r w:rsidRPr="00C83E38">
        <w:rPr>
          <w:rFonts w:ascii="Times New Roman" w:eastAsia="Times New Roman" w:hAnsi="Times New Roman" w:cs="Times New Roman"/>
          <w:color w:val="000000"/>
          <w:lang w:eastAsia="ru-RU"/>
        </w:rPr>
        <w:t xml:space="preserve"> факторов)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BD0DB4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83E38"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Фабричное</w:t>
      </w:r>
      <w:proofErr w:type="spellEnd"/>
      <w:r w:rsidR="00C83E38"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proofErr w:type="gramStart"/>
      <w:r w:rsidR="00C83E38"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="00C83E38"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____»_________20__г.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заключение подготовлено по результатам проведения антикоррупционной экспертизы локального акта (проекта) ________________________________________________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(наименование вида документа, дата, регистрационный номер (для локального акта), заголовок)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поступившего (представленного) из (от): (по поручению и т.п.) ________________________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Инициатор (исполнитель) правового акта (проекта) _____________________________</w:t>
      </w:r>
      <w:r w:rsidR="00BD0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(Ф.И.О., должность, телефон)</w:t>
      </w: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Экспертиза проведена (кем: Ф.И.О., должность, телефон)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целях  выявления  в  нем  </w:t>
      </w:r>
      <w:proofErr w:type="spellStart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факторов  и их последующего устранения.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рассмотренном _____________________________________________________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C83E3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нормативного правового акта, проекта нормативного правового акта).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выявлены   </w:t>
      </w:r>
      <w:proofErr w:type="spellStart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факторы,   в   целях  устранения  выявленных </w:t>
      </w:r>
      <w:proofErr w:type="spellStart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C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предлагается</w:t>
      </w:r>
      <w:r w:rsidRPr="00C8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</w:t>
      </w:r>
      <w:r w:rsidR="00BD0D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C83E3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E3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 w:rsidR="00BD0D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E3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(структурный элемент нормативно-правового акта, </w:t>
      </w:r>
      <w:proofErr w:type="spellStart"/>
      <w:r w:rsidRPr="00C83E38">
        <w:rPr>
          <w:rFonts w:ascii="Times New Roman" w:eastAsia="Times New Roman" w:hAnsi="Times New Roman" w:cs="Times New Roman"/>
          <w:sz w:val="16"/>
          <w:szCs w:val="16"/>
          <w:lang w:eastAsia="ru-RU"/>
        </w:rPr>
        <w:t>коррупциогенные</w:t>
      </w:r>
      <w:proofErr w:type="spellEnd"/>
      <w:r w:rsidRPr="00C83E3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факторы, которые в нем содержатся,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E3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приводится обоснование выявления каждого из </w:t>
      </w:r>
      <w:proofErr w:type="spellStart"/>
      <w:r w:rsidRPr="00C83E38">
        <w:rPr>
          <w:rFonts w:ascii="Times New Roman" w:eastAsia="Times New Roman" w:hAnsi="Times New Roman" w:cs="Times New Roman"/>
          <w:sz w:val="16"/>
          <w:szCs w:val="16"/>
          <w:lang w:eastAsia="ru-RU"/>
        </w:rPr>
        <w:t>коррупциогенных</w:t>
      </w:r>
      <w:proofErr w:type="spellEnd"/>
      <w:r w:rsidRPr="00C83E3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факторов)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__________________   ______________  ____________________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E3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(наименование должности)                                   (подпись)                                           (фамилия, инициалы)</w:t>
      </w: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E38" w:rsidRPr="00C83E38" w:rsidRDefault="00C83E38" w:rsidP="00C83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DB4" w:rsidRPr="00C83E38" w:rsidRDefault="00BD0DB4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E38" w:rsidRPr="00C83E38" w:rsidRDefault="00C83E38" w:rsidP="00C83E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225" w:rsidRDefault="00C13631"/>
    <w:sectPr w:rsidR="00410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6234C"/>
    <w:multiLevelType w:val="hybridMultilevel"/>
    <w:tmpl w:val="CC2A1E40"/>
    <w:lvl w:ilvl="0" w:tplc="3E4A3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F2FDB"/>
    <w:multiLevelType w:val="hybridMultilevel"/>
    <w:tmpl w:val="4FB68B84"/>
    <w:lvl w:ilvl="0" w:tplc="3E4A3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83"/>
    <w:rsid w:val="001267F5"/>
    <w:rsid w:val="00591C6F"/>
    <w:rsid w:val="00613383"/>
    <w:rsid w:val="00857161"/>
    <w:rsid w:val="008724DC"/>
    <w:rsid w:val="00BD0DB4"/>
    <w:rsid w:val="00C13631"/>
    <w:rsid w:val="00C83E38"/>
    <w:rsid w:val="00F5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B02EB-11C8-426A-8D05-CBE268E2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ecurity\AppData\Local\Temp\7zOC453D95B\&#1055;&#1086;&#1088;&#1103;&#1076;&#1086;&#1082;%20&#1087;&#1088;&#1086;&#1074;&#1077;&#1076;&#1077;&#1085;&#1080;&#1103;%20&#1072;&#1085;&#1090;&#1080;&#1082;&#1086;&#1088;%20&#1101;&#1082;&#1089;&#1087;.doc" TargetMode="External"/><Relationship Id="rId5" Type="http://schemas.openxmlformats.org/officeDocument/2006/relationships/hyperlink" Target="garantf1://9763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dc:description/>
  <cp:lastModifiedBy>USER</cp:lastModifiedBy>
  <cp:revision>7</cp:revision>
  <dcterms:created xsi:type="dcterms:W3CDTF">2016-08-16T06:27:00Z</dcterms:created>
  <dcterms:modified xsi:type="dcterms:W3CDTF">2018-06-19T07:35:00Z</dcterms:modified>
</cp:coreProperties>
</file>